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2-4392</w:t>
      </w:r>
      <w:r>
        <w:rPr>
          <w:rFonts w:ascii="Times New Roman" w:eastAsia="Times New Roman" w:hAnsi="Times New Roman" w:cs="Times New Roman"/>
        </w:rPr>
        <w:t>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октябр</w:t>
      </w:r>
      <w:r>
        <w:rPr>
          <w:rFonts w:ascii="Times New Roman" w:eastAsia="Times New Roman" w:hAnsi="Times New Roman" w:cs="Times New Roman"/>
          <w:sz w:val="26"/>
          <w:szCs w:val="26"/>
        </w:rPr>
        <w:t>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«Страховая компания «Астро-Волга» к Владимирову Максиму Борисо</w:t>
      </w:r>
      <w:r>
        <w:rPr>
          <w:rFonts w:ascii="Times New Roman" w:eastAsia="Times New Roman" w:hAnsi="Times New Roman" w:cs="Times New Roman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sz w:val="26"/>
          <w:szCs w:val="26"/>
        </w:rPr>
        <w:t>чу о взыскании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«Страховая компания «Астро-Волга» к Владимирову Максиму Борисовичу о взыскании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Владими</w:t>
      </w:r>
      <w:r>
        <w:rPr>
          <w:rFonts w:ascii="Times New Roman" w:eastAsia="Times New Roman" w:hAnsi="Times New Roman" w:cs="Times New Roman"/>
          <w:sz w:val="26"/>
          <w:szCs w:val="26"/>
        </w:rPr>
        <w:t>рова Максима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Борисови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ча, </w:t>
      </w:r>
      <w:r>
        <w:rPr>
          <w:rStyle w:val="cat-PassportDatagrp-1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«Страховая компания «Астро-Волга»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4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ущерба в п</w:t>
      </w:r>
      <w:r>
        <w:rPr>
          <w:rFonts w:ascii="Times New Roman" w:eastAsia="Times New Roman" w:hAnsi="Times New Roman" w:cs="Times New Roman"/>
          <w:sz w:val="26"/>
          <w:szCs w:val="26"/>
        </w:rPr>
        <w:t>орядке суброгации в размере 5 8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400 рубль, а всего взыскать 6 200 (шесть тысяч двести)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И.о. мирового судьи судебного участка №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2-4392</w:t>
      </w:r>
      <w:r>
        <w:rPr>
          <w:rFonts w:ascii="Times New Roman" w:eastAsia="Times New Roman" w:hAnsi="Times New Roman" w:cs="Times New Roman"/>
          <w:sz w:val="18"/>
          <w:szCs w:val="18"/>
        </w:rPr>
        <w:t>-2611/2024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9">
    <w:name w:val="cat-PassportData grp-12 rplc-9"/>
    <w:basedOn w:val="DefaultParagraphFont"/>
  </w:style>
  <w:style w:type="character" w:customStyle="1" w:styleId="cat-PhoneNumbergrp-14rplc-11">
    <w:name w:val="cat-PhoneNumber grp-14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